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4C5B" w:rsidRDefault="00151B16" w:rsidP="00744C5B">
      <w:pPr>
        <w:pStyle w:val="Heading2"/>
      </w:pPr>
      <w:bookmarkStart w:id="0" w:name="_Toc186430768"/>
      <w:r>
        <w:t>SLCTR/2014/021</w:t>
      </w:r>
      <w:r w:rsidR="00744C5B">
        <w:t xml:space="preserve"> - </w:t>
      </w:r>
    </w:p>
    <w:p w:rsidR="00151B16" w:rsidRDefault="00744C5B" w:rsidP="00744C5B">
      <w:pPr>
        <w:pStyle w:val="Heading2"/>
      </w:pPr>
      <w:r>
        <w:t>Efficacy of two treatment strategies for chronic alcohol use disorders in comparison to that currently practiced at the Psychiatric Unit of the</w:t>
      </w:r>
      <w:r>
        <w:t xml:space="preserve"> University of Colombo - a RCT </w:t>
      </w:r>
    </w:p>
    <w:bookmarkEnd w:id="0"/>
    <w:p w:rsidR="00744C5B" w:rsidRDefault="00744C5B" w:rsidP="00744C5B"/>
    <w:p w:rsidR="00744C5B" w:rsidRPr="00EC61F0" w:rsidRDefault="00744C5B" w:rsidP="00744C5B">
      <w:pPr>
        <w:pStyle w:val="Heading2"/>
      </w:pPr>
      <w:r>
        <w:rPr>
          <w:sz w:val="22"/>
          <w:szCs w:val="22"/>
        </w:rPr>
        <w:t xml:space="preserve">Publications </w:t>
      </w:r>
    </w:p>
    <w:p w:rsidR="00744C5B" w:rsidRDefault="00744C5B" w:rsidP="00744C5B">
      <w:pPr>
        <w:pStyle w:val="Body"/>
        <w:rPr>
          <w:sz w:val="22"/>
          <w:szCs w:val="22"/>
        </w:rPr>
      </w:pPr>
      <w:r>
        <w:rPr>
          <w:sz w:val="22"/>
          <w:szCs w:val="22"/>
        </w:rPr>
        <w:t xml:space="preserve">Interim analysis was conducted using 52 participants in February 2017. Through the interim analysis, the clinical characteristics and socio demographic details of the recruited participants were </w:t>
      </w:r>
      <w:proofErr w:type="spellStart"/>
      <w:r>
        <w:rPr>
          <w:sz w:val="22"/>
          <w:szCs w:val="22"/>
        </w:rPr>
        <w:t>analysed</w:t>
      </w:r>
      <w:proofErr w:type="spellEnd"/>
      <w:r>
        <w:rPr>
          <w:sz w:val="22"/>
          <w:szCs w:val="22"/>
        </w:rPr>
        <w:t xml:space="preserve">. Further, with the findings of the interim analysis hypotheses and recommendations were generated. </w:t>
      </w:r>
    </w:p>
    <w:p w:rsidR="00744C5B" w:rsidRDefault="00744C5B" w:rsidP="00744C5B">
      <w:pPr>
        <w:pStyle w:val="Body"/>
        <w:rPr>
          <w:sz w:val="22"/>
          <w:szCs w:val="22"/>
        </w:rPr>
      </w:pPr>
    </w:p>
    <w:p w:rsidR="00744C5B" w:rsidRDefault="00744C5B" w:rsidP="00744C5B">
      <w:pPr>
        <w:pStyle w:val="Body"/>
        <w:rPr>
          <w:sz w:val="22"/>
          <w:szCs w:val="22"/>
        </w:rPr>
      </w:pPr>
      <w:r>
        <w:rPr>
          <w:sz w:val="22"/>
          <w:szCs w:val="22"/>
        </w:rPr>
        <w:t>Main outcomes:</w:t>
      </w:r>
    </w:p>
    <w:p w:rsidR="00744C5B" w:rsidRDefault="00744C5B" w:rsidP="00744C5B">
      <w:pPr>
        <w:pStyle w:val="Body"/>
        <w:rPr>
          <w:sz w:val="22"/>
          <w:szCs w:val="22"/>
        </w:rPr>
      </w:pPr>
      <w:r>
        <w:rPr>
          <w:sz w:val="22"/>
          <w:szCs w:val="22"/>
        </w:rPr>
        <w:t>Clinical Findings – Sample size 52</w:t>
      </w:r>
    </w:p>
    <w:p w:rsidR="00744C5B" w:rsidRDefault="00744C5B" w:rsidP="00744C5B">
      <w:pPr>
        <w:pStyle w:val="Body"/>
        <w:rPr>
          <w:sz w:val="22"/>
          <w:szCs w:val="22"/>
        </w:rPr>
      </w:pPr>
      <w:r>
        <w:rPr>
          <w:sz w:val="22"/>
          <w:szCs w:val="22"/>
        </w:rPr>
        <w:t xml:space="preserve">Participants were exclusively </w:t>
      </w:r>
      <w:proofErr w:type="spellStart"/>
      <w:proofErr w:type="gramStart"/>
      <w:r>
        <w:rPr>
          <w:sz w:val="22"/>
          <w:szCs w:val="22"/>
        </w:rPr>
        <w:t>males.The</w:t>
      </w:r>
      <w:proofErr w:type="spellEnd"/>
      <w:proofErr w:type="gramEnd"/>
      <w:r>
        <w:rPr>
          <w:sz w:val="22"/>
          <w:szCs w:val="22"/>
        </w:rPr>
        <w:t xml:space="preserve"> mean age was 45.2yrs. The mean AUDIT (Alcohol Use Disorder Identification Test) score was 30.6</w:t>
      </w:r>
    </w:p>
    <w:p w:rsidR="00744C5B" w:rsidRDefault="00744C5B" w:rsidP="00744C5B">
      <w:pPr>
        <w:pStyle w:val="Body"/>
        <w:rPr>
          <w:sz w:val="22"/>
          <w:szCs w:val="22"/>
        </w:rPr>
      </w:pPr>
      <w:r>
        <w:rPr>
          <w:sz w:val="22"/>
          <w:szCs w:val="22"/>
        </w:rPr>
        <w:t xml:space="preserve">94% of the participants have alcohol </w:t>
      </w:r>
      <w:proofErr w:type="spellStart"/>
      <w:proofErr w:type="gramStart"/>
      <w:r>
        <w:rPr>
          <w:sz w:val="22"/>
          <w:szCs w:val="22"/>
        </w:rPr>
        <w:t>dependence.The</w:t>
      </w:r>
      <w:proofErr w:type="spellEnd"/>
      <w:proofErr w:type="gramEnd"/>
      <w:r>
        <w:rPr>
          <w:sz w:val="22"/>
          <w:szCs w:val="22"/>
        </w:rPr>
        <w:t xml:space="preserve"> mean daily alcohol consumption (Time Line Follow Back Tool) was 9.16 units.</w:t>
      </w:r>
    </w:p>
    <w:p w:rsidR="00744C5B" w:rsidRDefault="00744C5B" w:rsidP="00744C5B">
      <w:pPr>
        <w:pStyle w:val="Body"/>
        <w:rPr>
          <w:sz w:val="22"/>
          <w:szCs w:val="22"/>
        </w:rPr>
      </w:pPr>
      <w:r>
        <w:rPr>
          <w:sz w:val="22"/>
          <w:szCs w:val="22"/>
        </w:rPr>
        <w:t>82.5% were in either contemplation or pre-contemplation stages.</w:t>
      </w:r>
    </w:p>
    <w:p w:rsidR="00744C5B" w:rsidRDefault="00744C5B" w:rsidP="00744C5B">
      <w:pPr>
        <w:pStyle w:val="Body"/>
        <w:rPr>
          <w:sz w:val="22"/>
          <w:szCs w:val="22"/>
        </w:rPr>
      </w:pPr>
    </w:p>
    <w:p w:rsidR="00744C5B" w:rsidRDefault="00744C5B" w:rsidP="00744C5B">
      <w:pPr>
        <w:pStyle w:val="Body"/>
        <w:rPr>
          <w:sz w:val="22"/>
          <w:szCs w:val="22"/>
        </w:rPr>
      </w:pPr>
      <w:r>
        <w:rPr>
          <w:sz w:val="22"/>
          <w:szCs w:val="22"/>
        </w:rPr>
        <w:t>62.5% had negative attitudes and 68.8% had negative behaviors related to the participants’ areas in life such as interpersonal interactions, sexual satisfaction &amp; parenting capacity. The mean alanine aminotransferase (ALT) level was 52.8 u/l. The mean corpuscular cell volume (MCV) of red cells was 92.1fl. The mean percentage score of Quality of Life Enjoyment and Satisfaction Questionnaire – Short Form (QLESQ-SF) was 49.9%.</w:t>
      </w:r>
    </w:p>
    <w:p w:rsidR="00744C5B" w:rsidRDefault="00744C5B" w:rsidP="00744C5B">
      <w:pPr>
        <w:pStyle w:val="Body"/>
        <w:rPr>
          <w:sz w:val="22"/>
          <w:szCs w:val="22"/>
        </w:rPr>
      </w:pPr>
    </w:p>
    <w:p w:rsidR="00744C5B" w:rsidRDefault="00744C5B" w:rsidP="00744C5B">
      <w:pPr>
        <w:pStyle w:val="Body"/>
        <w:rPr>
          <w:sz w:val="22"/>
          <w:szCs w:val="22"/>
        </w:rPr>
      </w:pPr>
      <w:r>
        <w:rPr>
          <w:sz w:val="22"/>
          <w:szCs w:val="22"/>
        </w:rPr>
        <w:t xml:space="preserve">Socio Demographic Characteristics – </w:t>
      </w:r>
    </w:p>
    <w:p w:rsidR="00744C5B" w:rsidRDefault="00744C5B" w:rsidP="00744C5B">
      <w:pPr>
        <w:pStyle w:val="Body"/>
        <w:rPr>
          <w:sz w:val="22"/>
          <w:szCs w:val="22"/>
        </w:rPr>
      </w:pPr>
      <w:r>
        <w:rPr>
          <w:sz w:val="22"/>
          <w:szCs w:val="22"/>
        </w:rPr>
        <w:t xml:space="preserve">All 52 participants were males. All participants were from Colombo District (65%) The mean age was 45.2 years. 88.5% of the participants were above 35yrs of age. Only 19.2% was married, while 67.3% single and 3.8% separated. 73.1% had a primary level education and 15.4% had secondary education. 3.8% had no formal education. The ethno religion break down was 82.7% Sinhala, 15.4% Tamil, 1.9% Muslim while 71.2% Buddhist, 15.4 Christian, 5.8% Hindu and 1.9% Islam. Motivation for change was poor – 82.5%. Most of the participants (94%) were diagnosed to have alcohol dependence. </w:t>
      </w:r>
    </w:p>
    <w:p w:rsidR="00744C5B" w:rsidRDefault="00744C5B" w:rsidP="00744C5B">
      <w:pPr>
        <w:pStyle w:val="Body"/>
        <w:rPr>
          <w:sz w:val="22"/>
          <w:szCs w:val="22"/>
        </w:rPr>
      </w:pPr>
    </w:p>
    <w:p w:rsidR="00744C5B" w:rsidRDefault="00744C5B" w:rsidP="00744C5B">
      <w:pPr>
        <w:pStyle w:val="Body"/>
        <w:rPr>
          <w:sz w:val="22"/>
          <w:szCs w:val="22"/>
        </w:rPr>
      </w:pPr>
      <w:r>
        <w:rPr>
          <w:sz w:val="22"/>
          <w:szCs w:val="22"/>
        </w:rPr>
        <w:t>Generated Hypotheses –</w:t>
      </w:r>
    </w:p>
    <w:p w:rsidR="00744C5B" w:rsidRDefault="00744C5B" w:rsidP="00744C5B">
      <w:pPr>
        <w:pStyle w:val="Body"/>
        <w:rPr>
          <w:sz w:val="22"/>
          <w:szCs w:val="22"/>
        </w:rPr>
      </w:pPr>
      <w:r>
        <w:rPr>
          <w:sz w:val="22"/>
          <w:szCs w:val="22"/>
        </w:rPr>
        <w:t xml:space="preserve">1. Participants somehow reduce their alcohol consumption in the preceding few weeks or more, prior to presentation to psychiatric services. </w:t>
      </w:r>
    </w:p>
    <w:p w:rsidR="00744C5B" w:rsidRDefault="00744C5B" w:rsidP="00744C5B">
      <w:pPr>
        <w:pStyle w:val="Body"/>
        <w:rPr>
          <w:sz w:val="22"/>
          <w:szCs w:val="22"/>
        </w:rPr>
      </w:pPr>
      <w:r>
        <w:rPr>
          <w:sz w:val="22"/>
          <w:szCs w:val="22"/>
        </w:rPr>
        <w:t xml:space="preserve">2. The most of the recruited participants may have severe liver cell </w:t>
      </w:r>
      <w:proofErr w:type="gramStart"/>
      <w:r>
        <w:rPr>
          <w:sz w:val="22"/>
          <w:szCs w:val="22"/>
        </w:rPr>
        <w:t>diseases.</w:t>
      </w:r>
      <w:proofErr w:type="gramEnd"/>
      <w:r>
        <w:rPr>
          <w:sz w:val="22"/>
          <w:szCs w:val="22"/>
        </w:rPr>
        <w:t xml:space="preserve"> </w:t>
      </w:r>
    </w:p>
    <w:p w:rsidR="00744C5B" w:rsidRDefault="00744C5B" w:rsidP="00744C5B">
      <w:pPr>
        <w:pStyle w:val="Body"/>
        <w:rPr>
          <w:sz w:val="22"/>
          <w:szCs w:val="22"/>
        </w:rPr>
      </w:pPr>
      <w:r>
        <w:rPr>
          <w:sz w:val="22"/>
          <w:szCs w:val="22"/>
        </w:rPr>
        <w:t xml:space="preserve">3. There could be a gross inaccuracy of ALT in assessing severity of alcohol consumption.  </w:t>
      </w:r>
    </w:p>
    <w:p w:rsidR="00744C5B" w:rsidRDefault="00744C5B" w:rsidP="00744C5B">
      <w:pPr>
        <w:pStyle w:val="Body"/>
        <w:rPr>
          <w:sz w:val="22"/>
          <w:szCs w:val="22"/>
        </w:rPr>
      </w:pPr>
    </w:p>
    <w:p w:rsidR="00744C5B" w:rsidRDefault="00744C5B" w:rsidP="00744C5B">
      <w:r>
        <w:t>Three Abstracts were presented as oral presentations at the 14th Annual Academic Sessions of the Sri Lanka College of Psychiatrists.</w:t>
      </w:r>
    </w:p>
    <w:p w:rsidR="00744C5B" w:rsidRDefault="00744C5B" w:rsidP="00744C5B"/>
    <w:p w:rsidR="00744C5B" w:rsidRDefault="00744C5B" w:rsidP="00744C5B"/>
    <w:p w:rsidR="00744C5B" w:rsidRPr="00EC61F0" w:rsidRDefault="00744C5B" w:rsidP="00744C5B">
      <w:pPr>
        <w:pStyle w:val="Heading2"/>
      </w:pPr>
      <w:r>
        <w:rPr>
          <w:sz w:val="22"/>
          <w:szCs w:val="22"/>
        </w:rPr>
        <w:t>Report to Supervisor on death of a study participant: PTO</w:t>
      </w:r>
      <w:bookmarkStart w:id="1" w:name="_GoBack"/>
      <w:bookmarkEnd w:id="1"/>
    </w:p>
    <w:p w:rsidR="00744C5B" w:rsidRDefault="00744C5B" w:rsidP="00744C5B"/>
    <w:p w:rsidR="00BA4DB6" w:rsidRDefault="00BA4DB6" w:rsidP="00BA4DB6">
      <w:pPr>
        <w:jc w:val="both"/>
        <w:rPr>
          <w:rFonts w:ascii="Times New Roman" w:hAnsi="Times New Roman" w:cs="Times New Roman"/>
          <w:lang w:val="en-GB"/>
        </w:rPr>
      </w:pPr>
    </w:p>
    <w:p w:rsidR="00744C5B" w:rsidRDefault="00744C5B" w:rsidP="00BA4DB6">
      <w:pPr>
        <w:jc w:val="both"/>
        <w:rPr>
          <w:rFonts w:ascii="Times New Roman" w:hAnsi="Times New Roman" w:cs="Times New Roman"/>
          <w:lang w:val="en-GB"/>
        </w:rPr>
      </w:pPr>
    </w:p>
    <w:p w:rsidR="00744C5B" w:rsidRDefault="00744C5B" w:rsidP="00BA4DB6">
      <w:pPr>
        <w:jc w:val="both"/>
        <w:rPr>
          <w:rFonts w:ascii="Times New Roman" w:hAnsi="Times New Roman" w:cs="Times New Roman"/>
          <w:lang w:val="en-GB"/>
        </w:rPr>
      </w:pPr>
    </w:p>
    <w:p w:rsidR="00744C5B" w:rsidRPr="007A2061" w:rsidRDefault="00744C5B" w:rsidP="00744C5B">
      <w:pPr>
        <w:spacing w:line="360" w:lineRule="auto"/>
        <w:ind w:left="720"/>
        <w:jc w:val="center"/>
        <w:rPr>
          <w:b/>
          <w:sz w:val="28"/>
          <w:szCs w:val="28"/>
          <w:lang w:val="en-GB"/>
        </w:rPr>
      </w:pPr>
      <w:r w:rsidRPr="007A2061">
        <w:rPr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4CFC079C" wp14:editId="7BBCD132">
            <wp:simplePos x="0" y="0"/>
            <wp:positionH relativeFrom="column">
              <wp:posOffset>-228600</wp:posOffset>
            </wp:positionH>
            <wp:positionV relativeFrom="paragraph">
              <wp:posOffset>-114300</wp:posOffset>
            </wp:positionV>
            <wp:extent cx="1028700" cy="10287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2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8"/>
          <w:szCs w:val="28"/>
          <w:lang w:val="en-GB"/>
        </w:rPr>
        <w:tab/>
        <w:t xml:space="preserve">     </w:t>
      </w:r>
      <w:r w:rsidRPr="007A2061">
        <w:rPr>
          <w:b/>
          <w:sz w:val="28"/>
          <w:szCs w:val="28"/>
          <w:lang w:val="en-GB"/>
        </w:rPr>
        <w:t>DEPA</w:t>
      </w:r>
      <w:r>
        <w:rPr>
          <w:b/>
          <w:sz w:val="28"/>
          <w:szCs w:val="28"/>
          <w:lang w:val="en-GB"/>
        </w:rPr>
        <w:t>RTMENT OF PSYCHIATRY</w:t>
      </w:r>
    </w:p>
    <w:p w:rsidR="00744C5B" w:rsidRPr="00744C5B" w:rsidRDefault="00744C5B" w:rsidP="00744C5B">
      <w:pPr>
        <w:spacing w:line="360" w:lineRule="auto"/>
        <w:ind w:left="2880" w:firstLine="720"/>
        <w:rPr>
          <w:rFonts w:ascii="Arial" w:hAnsi="Arial" w:cs="Arial"/>
          <w:lang w:val="en-GB"/>
        </w:rPr>
      </w:pPr>
      <w:r w:rsidRPr="007A2061">
        <w:rPr>
          <w:rFonts w:ascii="Arial" w:hAnsi="Arial" w:cs="Arial"/>
          <w:lang w:val="en-GB"/>
        </w:rPr>
        <w:t>Faculty of Medicine, University of Colombo</w:t>
      </w:r>
    </w:p>
    <w:p w:rsidR="00744C5B" w:rsidRPr="00744C5B" w:rsidRDefault="00744C5B" w:rsidP="00744C5B">
      <w:pPr>
        <w:jc w:val="both"/>
        <w:rPr>
          <w:rFonts w:ascii="Book Antiqua" w:hAnsi="Book Antiqua"/>
          <w:b/>
          <w:lang w:val="en-GB"/>
        </w:rPr>
      </w:pPr>
      <w:r w:rsidRPr="007A2061">
        <w:rPr>
          <w:rFonts w:ascii="Book Antiqua" w:hAnsi="Book Antiqua"/>
          <w:b/>
          <w:lang w:val="en-GB"/>
        </w:rPr>
        <w:t>_______________________________________________________________________________</w:t>
      </w:r>
    </w:p>
    <w:p w:rsidR="00744C5B" w:rsidRPr="00744C5B" w:rsidRDefault="00744C5B" w:rsidP="00744C5B">
      <w:pPr>
        <w:ind w:left="810" w:right="720"/>
        <w:rPr>
          <w:bCs/>
          <w:sz w:val="28"/>
          <w:szCs w:val="28"/>
          <w:lang w:val="en-GB"/>
        </w:rPr>
      </w:pPr>
      <w:r>
        <w:rPr>
          <w:bCs/>
          <w:sz w:val="28"/>
          <w:szCs w:val="28"/>
          <w:lang w:val="en-GB"/>
        </w:rPr>
        <w:t xml:space="preserve">17 May 2017 </w:t>
      </w:r>
    </w:p>
    <w:p w:rsidR="00744C5B" w:rsidRDefault="00744C5B" w:rsidP="00744C5B">
      <w:pPr>
        <w:ind w:left="810" w:right="720"/>
        <w:rPr>
          <w:bCs/>
          <w:sz w:val="28"/>
          <w:szCs w:val="28"/>
          <w:lang w:val="en-GB"/>
        </w:rPr>
      </w:pPr>
      <w:proofErr w:type="spellStart"/>
      <w:r>
        <w:rPr>
          <w:bCs/>
          <w:sz w:val="28"/>
          <w:szCs w:val="28"/>
          <w:lang w:val="en-GB"/>
        </w:rPr>
        <w:t>Prof.</w:t>
      </w:r>
      <w:proofErr w:type="spellEnd"/>
      <w:r>
        <w:rPr>
          <w:bCs/>
          <w:sz w:val="28"/>
          <w:szCs w:val="28"/>
          <w:lang w:val="en-GB"/>
        </w:rPr>
        <w:t xml:space="preserve"> </w:t>
      </w:r>
      <w:proofErr w:type="spellStart"/>
      <w:r>
        <w:rPr>
          <w:bCs/>
          <w:sz w:val="28"/>
          <w:szCs w:val="28"/>
          <w:lang w:val="en-GB"/>
        </w:rPr>
        <w:t>Raveen</w:t>
      </w:r>
      <w:proofErr w:type="spellEnd"/>
      <w:r>
        <w:rPr>
          <w:bCs/>
          <w:sz w:val="28"/>
          <w:szCs w:val="28"/>
          <w:lang w:val="en-GB"/>
        </w:rPr>
        <w:t xml:space="preserve"> </w:t>
      </w:r>
      <w:proofErr w:type="spellStart"/>
      <w:r>
        <w:rPr>
          <w:bCs/>
          <w:sz w:val="28"/>
          <w:szCs w:val="28"/>
          <w:lang w:val="en-GB"/>
        </w:rPr>
        <w:t>Hanwella</w:t>
      </w:r>
      <w:proofErr w:type="spellEnd"/>
    </w:p>
    <w:p w:rsidR="00744C5B" w:rsidRPr="00401D30" w:rsidRDefault="00744C5B" w:rsidP="00744C5B">
      <w:pPr>
        <w:ind w:left="810" w:right="720"/>
        <w:rPr>
          <w:bCs/>
          <w:sz w:val="28"/>
          <w:szCs w:val="28"/>
          <w:lang w:val="en-GB"/>
        </w:rPr>
      </w:pPr>
      <w:r>
        <w:rPr>
          <w:bCs/>
          <w:sz w:val="28"/>
          <w:szCs w:val="28"/>
          <w:lang w:val="en-GB"/>
        </w:rPr>
        <w:t>Dept. of Psychiatry</w:t>
      </w:r>
    </w:p>
    <w:p w:rsidR="00744C5B" w:rsidRPr="00401D30" w:rsidRDefault="00744C5B" w:rsidP="00744C5B">
      <w:pPr>
        <w:ind w:left="810" w:right="720"/>
        <w:rPr>
          <w:bCs/>
          <w:sz w:val="28"/>
          <w:szCs w:val="28"/>
          <w:lang w:val="en-GB"/>
        </w:rPr>
      </w:pPr>
      <w:r>
        <w:rPr>
          <w:bCs/>
          <w:sz w:val="28"/>
          <w:szCs w:val="28"/>
          <w:lang w:val="en-GB"/>
        </w:rPr>
        <w:t>Dear Sir,</w:t>
      </w:r>
    </w:p>
    <w:p w:rsidR="00744C5B" w:rsidRPr="00744C5B" w:rsidRDefault="00744C5B" w:rsidP="00744C5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right" w:pos="9540"/>
        </w:tabs>
        <w:ind w:left="810" w:right="720"/>
        <w:rPr>
          <w:b/>
          <w:bCs/>
          <w:sz w:val="28"/>
          <w:szCs w:val="28"/>
          <w:lang w:val="en-GB"/>
        </w:rPr>
      </w:pPr>
      <w:r w:rsidRPr="00F33347">
        <w:rPr>
          <w:b/>
          <w:bCs/>
          <w:sz w:val="28"/>
          <w:szCs w:val="28"/>
          <w:lang w:val="en-GB"/>
        </w:rPr>
        <w:t>Re: Report on critical incident at ETAT-RCT</w:t>
      </w:r>
    </w:p>
    <w:p w:rsidR="00744C5B" w:rsidRDefault="00744C5B" w:rsidP="00744C5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right" w:pos="9540"/>
        </w:tabs>
        <w:ind w:left="810" w:right="720"/>
        <w:rPr>
          <w:bCs/>
          <w:sz w:val="28"/>
          <w:szCs w:val="28"/>
          <w:lang w:val="en-GB"/>
        </w:rPr>
      </w:pPr>
      <w:r>
        <w:rPr>
          <w:bCs/>
          <w:sz w:val="28"/>
          <w:szCs w:val="28"/>
          <w:lang w:val="en-GB"/>
        </w:rPr>
        <w:t>Further to the verbal discussion I had with you, let me forward this written report to you on the death of a participant of my study.</w:t>
      </w:r>
    </w:p>
    <w:tbl>
      <w:tblPr>
        <w:tblStyle w:val="TableGrid"/>
        <w:tblW w:w="8087" w:type="dxa"/>
        <w:tblInd w:w="810" w:type="dxa"/>
        <w:tblLayout w:type="fixed"/>
        <w:tblLook w:val="04A0" w:firstRow="1" w:lastRow="0" w:firstColumn="1" w:lastColumn="0" w:noHBand="0" w:noVBand="1"/>
      </w:tblPr>
      <w:tblGrid>
        <w:gridCol w:w="1850"/>
        <w:gridCol w:w="6237"/>
      </w:tblGrid>
      <w:tr w:rsidR="00744C5B" w:rsidTr="003307A0">
        <w:tc>
          <w:tcPr>
            <w:tcW w:w="1850" w:type="dxa"/>
          </w:tcPr>
          <w:p w:rsidR="00744C5B" w:rsidRPr="00FD0EB3" w:rsidRDefault="00744C5B" w:rsidP="003307A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right" w:pos="9540"/>
              </w:tabs>
              <w:ind w:right="57"/>
              <w:jc w:val="center"/>
              <w:rPr>
                <w:b/>
                <w:bCs/>
                <w:sz w:val="28"/>
                <w:szCs w:val="28"/>
                <w:lang w:val="en-GB"/>
              </w:rPr>
            </w:pPr>
            <w:r w:rsidRPr="00FD0EB3">
              <w:rPr>
                <w:b/>
                <w:bCs/>
                <w:sz w:val="28"/>
                <w:szCs w:val="28"/>
                <w:lang w:val="en-GB"/>
              </w:rPr>
              <w:t>Details of the participant</w:t>
            </w:r>
          </w:p>
        </w:tc>
        <w:tc>
          <w:tcPr>
            <w:tcW w:w="6237" w:type="dxa"/>
          </w:tcPr>
          <w:p w:rsidR="00744C5B" w:rsidRPr="00F33347" w:rsidRDefault="00744C5B" w:rsidP="003307A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right" w:pos="9540"/>
              </w:tabs>
              <w:ind w:right="57"/>
              <w:rPr>
                <w:bCs/>
                <w:sz w:val="28"/>
                <w:szCs w:val="28"/>
                <w:lang w:val="en-GB"/>
              </w:rPr>
            </w:pPr>
            <w:proofErr w:type="spellStart"/>
            <w:r>
              <w:rPr>
                <w:bCs/>
                <w:sz w:val="28"/>
                <w:szCs w:val="28"/>
                <w:lang w:val="en-GB"/>
              </w:rPr>
              <w:t>Mr.</w:t>
            </w:r>
            <w:proofErr w:type="spellEnd"/>
            <w:r>
              <w:rPr>
                <w:bCs/>
                <w:sz w:val="28"/>
                <w:szCs w:val="28"/>
                <w:lang w:val="en-GB"/>
              </w:rPr>
              <w:t xml:space="preserve"> DWS, 37 years, from </w:t>
            </w:r>
            <w:proofErr w:type="spellStart"/>
            <w:r>
              <w:rPr>
                <w:bCs/>
                <w:sz w:val="28"/>
                <w:szCs w:val="28"/>
                <w:lang w:val="en-GB"/>
              </w:rPr>
              <w:t>Mirapana</w:t>
            </w:r>
            <w:proofErr w:type="spellEnd"/>
          </w:p>
        </w:tc>
      </w:tr>
      <w:tr w:rsidR="00744C5B" w:rsidTr="003307A0">
        <w:tc>
          <w:tcPr>
            <w:tcW w:w="1850" w:type="dxa"/>
          </w:tcPr>
          <w:p w:rsidR="00744C5B" w:rsidRDefault="00744C5B" w:rsidP="003307A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right" w:pos="9540"/>
              </w:tabs>
              <w:ind w:right="57"/>
              <w:rPr>
                <w:bCs/>
                <w:sz w:val="28"/>
                <w:szCs w:val="28"/>
                <w:lang w:val="en-GB"/>
              </w:rPr>
            </w:pPr>
            <w:r w:rsidRPr="00FD0EB3">
              <w:rPr>
                <w:b/>
                <w:bCs/>
                <w:sz w:val="28"/>
                <w:szCs w:val="28"/>
                <w:lang w:val="en-GB"/>
              </w:rPr>
              <w:t>History and diagnosis</w:t>
            </w:r>
          </w:p>
        </w:tc>
        <w:tc>
          <w:tcPr>
            <w:tcW w:w="6237" w:type="dxa"/>
          </w:tcPr>
          <w:p w:rsidR="00744C5B" w:rsidRDefault="00744C5B" w:rsidP="003307A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right" w:pos="9540"/>
              </w:tabs>
              <w:ind w:right="57"/>
              <w:rPr>
                <w:bCs/>
                <w:sz w:val="28"/>
                <w:szCs w:val="28"/>
                <w:lang w:val="en-GB"/>
              </w:rPr>
            </w:pPr>
            <w:r>
              <w:rPr>
                <w:bCs/>
                <w:sz w:val="28"/>
                <w:szCs w:val="28"/>
                <w:lang w:val="en-GB"/>
              </w:rPr>
              <w:t>Admitted (transferred from ward 44) to ward 59, NHSL on 21/10/2016 and discharged on 24/10/2016. Alcohol dependence syndrome.</w:t>
            </w:r>
          </w:p>
        </w:tc>
      </w:tr>
      <w:tr w:rsidR="00744C5B" w:rsidTr="003307A0">
        <w:tc>
          <w:tcPr>
            <w:tcW w:w="1850" w:type="dxa"/>
          </w:tcPr>
          <w:p w:rsidR="00744C5B" w:rsidRDefault="00744C5B" w:rsidP="003307A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right" w:pos="9540"/>
              </w:tabs>
              <w:ind w:right="57"/>
              <w:rPr>
                <w:bCs/>
                <w:sz w:val="28"/>
                <w:szCs w:val="28"/>
                <w:lang w:val="en-GB"/>
              </w:rPr>
            </w:pPr>
            <w:r w:rsidRPr="00FD0EB3">
              <w:rPr>
                <w:b/>
                <w:bCs/>
                <w:sz w:val="28"/>
                <w:szCs w:val="28"/>
                <w:lang w:val="en-GB"/>
              </w:rPr>
              <w:t>Treatment arm and management details</w:t>
            </w:r>
          </w:p>
        </w:tc>
        <w:tc>
          <w:tcPr>
            <w:tcW w:w="6237" w:type="dxa"/>
          </w:tcPr>
          <w:p w:rsidR="00744C5B" w:rsidRDefault="00744C5B" w:rsidP="003307A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right" w:pos="9540"/>
              </w:tabs>
              <w:ind w:right="57"/>
              <w:rPr>
                <w:bCs/>
                <w:sz w:val="28"/>
                <w:szCs w:val="28"/>
                <w:lang w:val="en-GB"/>
              </w:rPr>
            </w:pPr>
            <w:proofErr w:type="spellStart"/>
            <w:r>
              <w:rPr>
                <w:bCs/>
                <w:sz w:val="28"/>
                <w:szCs w:val="28"/>
                <w:lang w:val="en-GB"/>
              </w:rPr>
              <w:t>Disulfiram</w:t>
            </w:r>
            <w:proofErr w:type="spellEnd"/>
            <w:r>
              <w:rPr>
                <w:bCs/>
                <w:sz w:val="28"/>
                <w:szCs w:val="28"/>
                <w:lang w:val="en-GB"/>
              </w:rPr>
              <w:t xml:space="preserve"> treatment approach (DTA).</w:t>
            </w:r>
          </w:p>
          <w:p w:rsidR="00744C5B" w:rsidRDefault="00744C5B" w:rsidP="003307A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right" w:pos="9540"/>
              </w:tabs>
              <w:ind w:right="57"/>
              <w:rPr>
                <w:bCs/>
                <w:sz w:val="28"/>
                <w:szCs w:val="28"/>
                <w:lang w:val="en-GB"/>
              </w:rPr>
            </w:pPr>
            <w:r>
              <w:rPr>
                <w:bCs/>
                <w:sz w:val="28"/>
                <w:szCs w:val="28"/>
                <w:lang w:val="en-GB"/>
              </w:rPr>
              <w:t xml:space="preserve">Discharged on </w:t>
            </w:r>
            <w:proofErr w:type="spellStart"/>
            <w:r>
              <w:rPr>
                <w:bCs/>
                <w:sz w:val="28"/>
                <w:szCs w:val="28"/>
                <w:lang w:val="en-GB"/>
              </w:rPr>
              <w:t>disulfiram</w:t>
            </w:r>
            <w:proofErr w:type="spellEnd"/>
            <w:r>
              <w:rPr>
                <w:bCs/>
                <w:sz w:val="28"/>
                <w:szCs w:val="28"/>
                <w:lang w:val="en-GB"/>
              </w:rPr>
              <w:t xml:space="preserve"> 250 mg/ day.</w:t>
            </w:r>
          </w:p>
        </w:tc>
      </w:tr>
      <w:tr w:rsidR="00744C5B" w:rsidTr="003307A0">
        <w:tc>
          <w:tcPr>
            <w:tcW w:w="1850" w:type="dxa"/>
          </w:tcPr>
          <w:p w:rsidR="00744C5B" w:rsidRPr="00FD0EB3" w:rsidRDefault="00744C5B" w:rsidP="003307A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right" w:pos="9540"/>
              </w:tabs>
              <w:ind w:right="57"/>
              <w:rPr>
                <w:b/>
                <w:bCs/>
                <w:sz w:val="28"/>
                <w:szCs w:val="28"/>
                <w:lang w:val="en-GB"/>
              </w:rPr>
            </w:pPr>
            <w:r w:rsidRPr="00FD0EB3">
              <w:rPr>
                <w:b/>
                <w:bCs/>
                <w:sz w:val="28"/>
                <w:szCs w:val="28"/>
                <w:lang w:val="en-GB"/>
              </w:rPr>
              <w:t>Last review</w:t>
            </w:r>
          </w:p>
        </w:tc>
        <w:tc>
          <w:tcPr>
            <w:tcW w:w="6237" w:type="dxa"/>
          </w:tcPr>
          <w:p w:rsidR="00744C5B" w:rsidRDefault="00744C5B" w:rsidP="003307A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right" w:pos="9540"/>
              </w:tabs>
              <w:ind w:right="57"/>
              <w:rPr>
                <w:bCs/>
                <w:sz w:val="28"/>
                <w:szCs w:val="28"/>
                <w:lang w:val="en-GB"/>
              </w:rPr>
            </w:pPr>
            <w:r>
              <w:rPr>
                <w:bCs/>
                <w:sz w:val="28"/>
                <w:szCs w:val="28"/>
                <w:lang w:val="en-GB"/>
              </w:rPr>
              <w:t xml:space="preserve">Seen with wife at clinic on 29/12/2016. Reported of a history of a recent admission to a local private hospital in </w:t>
            </w:r>
            <w:proofErr w:type="spellStart"/>
            <w:r>
              <w:rPr>
                <w:bCs/>
                <w:sz w:val="28"/>
                <w:szCs w:val="28"/>
                <w:lang w:val="en-GB"/>
              </w:rPr>
              <w:t>Ratnapura</w:t>
            </w:r>
            <w:proofErr w:type="spellEnd"/>
            <w:r>
              <w:rPr>
                <w:bCs/>
                <w:sz w:val="28"/>
                <w:szCs w:val="28"/>
                <w:lang w:val="en-GB"/>
              </w:rPr>
              <w:t>, suggestive of acute liver disease</w:t>
            </w:r>
            <w:proofErr w:type="gramStart"/>
            <w:r>
              <w:rPr>
                <w:bCs/>
                <w:sz w:val="28"/>
                <w:szCs w:val="28"/>
                <w:lang w:val="en-GB"/>
              </w:rPr>
              <w:t>;</w:t>
            </w:r>
            <w:proofErr w:type="gramEnd"/>
            <w:r>
              <w:rPr>
                <w:bCs/>
                <w:sz w:val="28"/>
                <w:szCs w:val="28"/>
                <w:lang w:val="en-GB"/>
              </w:rPr>
              <w:t xml:space="preserve"> of which records had not been brought. Insisted that he was abstinent from alcohol. Firmly advised patient and wife to show diagnosis card to a doctor back home on the same or next day, and if the illness was associated with liver damage, stop </w:t>
            </w:r>
            <w:proofErr w:type="spellStart"/>
            <w:r>
              <w:rPr>
                <w:bCs/>
                <w:sz w:val="28"/>
                <w:szCs w:val="28"/>
                <w:lang w:val="en-GB"/>
              </w:rPr>
              <w:t>disulfiram</w:t>
            </w:r>
            <w:proofErr w:type="spellEnd"/>
            <w:r>
              <w:rPr>
                <w:bCs/>
                <w:sz w:val="28"/>
                <w:szCs w:val="28"/>
                <w:lang w:val="en-GB"/>
              </w:rPr>
              <w:t xml:space="preserve"> immediately.</w:t>
            </w:r>
          </w:p>
        </w:tc>
      </w:tr>
    </w:tbl>
    <w:p w:rsidR="00744C5B" w:rsidRDefault="00744C5B" w:rsidP="00744C5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right" w:pos="9540"/>
        </w:tabs>
        <w:ind w:right="720"/>
        <w:rPr>
          <w:bCs/>
          <w:sz w:val="28"/>
          <w:szCs w:val="28"/>
          <w:lang w:val="en-GB"/>
        </w:rPr>
      </w:pPr>
    </w:p>
    <w:p w:rsidR="00744C5B" w:rsidRPr="007A2061" w:rsidRDefault="00744C5B" w:rsidP="00744C5B">
      <w:pPr>
        <w:jc w:val="center"/>
        <w:rPr>
          <w:lang w:val="en-GB"/>
        </w:rPr>
      </w:pPr>
      <w:r w:rsidRPr="007A2061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740777" wp14:editId="1B4F3E31">
                <wp:simplePos x="0" y="0"/>
                <wp:positionH relativeFrom="column">
                  <wp:posOffset>0</wp:posOffset>
                </wp:positionH>
                <wp:positionV relativeFrom="paragraph">
                  <wp:posOffset>-4445</wp:posOffset>
                </wp:positionV>
                <wp:extent cx="5600700" cy="0"/>
                <wp:effectExtent l="9525" t="8255" r="9525" b="10795"/>
                <wp:wrapNone/>
                <wp:docPr id="3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-.3pt" to="441pt,-.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"/>
            </w:pict>
          </mc:Fallback>
        </mc:AlternateContent>
      </w:r>
      <w:proofErr w:type="spellStart"/>
      <w:r w:rsidRPr="007A2061">
        <w:rPr>
          <w:lang w:val="en-GB"/>
        </w:rPr>
        <w:t>Kynsey</w:t>
      </w:r>
      <w:proofErr w:type="spellEnd"/>
      <w:r w:rsidRPr="007A2061">
        <w:rPr>
          <w:lang w:val="en-GB"/>
        </w:rPr>
        <w:t xml:space="preserve"> Road, Colombo 08, Sri Lanka. Phone: 2691688</w:t>
      </w:r>
      <w:r w:rsidRPr="007A2061">
        <w:rPr>
          <w:rFonts w:cs="Iskoola Pota"/>
          <w:cs/>
          <w:lang w:val="en-GB" w:bidi="si-LK"/>
        </w:rPr>
        <w:t xml:space="preserve"> </w:t>
      </w:r>
      <w:r w:rsidRPr="007A2061">
        <w:rPr>
          <w:rFonts w:cs="Iskoola Pota"/>
          <w:lang w:val="en-GB" w:bidi="si-LK"/>
        </w:rPr>
        <w:t xml:space="preserve">or </w:t>
      </w:r>
      <w:r w:rsidRPr="007A2061">
        <w:rPr>
          <w:lang w:val="en-GB"/>
        </w:rPr>
        <w:t xml:space="preserve">2695300 Ext </w:t>
      </w:r>
      <w:proofErr w:type="gramStart"/>
      <w:r w:rsidRPr="007A2061">
        <w:rPr>
          <w:lang w:val="en-GB"/>
        </w:rPr>
        <w:t>211  Fax</w:t>
      </w:r>
      <w:proofErr w:type="gramEnd"/>
      <w:r w:rsidRPr="007A2061">
        <w:rPr>
          <w:lang w:val="en-GB"/>
        </w:rPr>
        <w:t>: 2691581</w:t>
      </w:r>
    </w:p>
    <w:p w:rsidR="00744C5B" w:rsidRPr="00F33347" w:rsidRDefault="00744C5B" w:rsidP="00744C5B">
      <w:pPr>
        <w:jc w:val="center"/>
        <w:rPr>
          <w:lang w:val="en-GB"/>
        </w:rPr>
      </w:pPr>
      <w:r w:rsidRPr="007A2061">
        <w:rPr>
          <w:lang w:val="en-GB"/>
        </w:rPr>
        <w:t xml:space="preserve">E-mail: </w:t>
      </w:r>
      <w:r w:rsidRPr="00846618">
        <w:rPr>
          <w:lang w:val="en-GB"/>
        </w:rPr>
        <w:t>departmentpsych@gmail.com</w:t>
      </w:r>
    </w:p>
    <w:p w:rsidR="00744C5B" w:rsidRDefault="00744C5B" w:rsidP="00744C5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right" w:pos="9540"/>
        </w:tabs>
        <w:ind w:left="810" w:right="720"/>
        <w:rPr>
          <w:bCs/>
          <w:sz w:val="28"/>
          <w:szCs w:val="28"/>
          <w:lang w:val="en-GB"/>
        </w:rPr>
      </w:pPr>
      <w:r>
        <w:rPr>
          <w:bCs/>
          <w:sz w:val="28"/>
          <w:szCs w:val="28"/>
          <w:lang w:val="en-GB"/>
        </w:rPr>
        <w:lastRenderedPageBreak/>
        <w:t xml:space="preserve">Participant’s wife visited clinic on 23/02/2017, and informed that </w:t>
      </w:r>
      <w:proofErr w:type="spellStart"/>
      <w:r>
        <w:rPr>
          <w:bCs/>
          <w:sz w:val="28"/>
          <w:szCs w:val="28"/>
          <w:lang w:val="en-GB"/>
        </w:rPr>
        <w:t>Mr.</w:t>
      </w:r>
      <w:proofErr w:type="spellEnd"/>
      <w:r>
        <w:rPr>
          <w:bCs/>
          <w:sz w:val="28"/>
          <w:szCs w:val="28"/>
          <w:lang w:val="en-GB"/>
        </w:rPr>
        <w:t xml:space="preserve"> DWS died on 26/01/2017. She revealed that during the previous few weeks, he had consumed alcohol and </w:t>
      </w:r>
      <w:proofErr w:type="spellStart"/>
      <w:r>
        <w:rPr>
          <w:bCs/>
          <w:sz w:val="28"/>
          <w:szCs w:val="28"/>
          <w:lang w:val="en-GB"/>
        </w:rPr>
        <w:t>disulfiram</w:t>
      </w:r>
      <w:proofErr w:type="spellEnd"/>
      <w:r>
        <w:rPr>
          <w:bCs/>
          <w:sz w:val="28"/>
          <w:szCs w:val="28"/>
          <w:lang w:val="en-GB"/>
        </w:rPr>
        <w:t>.</w:t>
      </w:r>
    </w:p>
    <w:p w:rsidR="00744C5B" w:rsidRDefault="00744C5B" w:rsidP="00744C5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right" w:pos="9540"/>
        </w:tabs>
        <w:ind w:left="810" w:right="720"/>
        <w:rPr>
          <w:bCs/>
          <w:sz w:val="28"/>
          <w:szCs w:val="28"/>
          <w:lang w:val="en-GB"/>
        </w:rPr>
      </w:pPr>
    </w:p>
    <w:p w:rsidR="00744C5B" w:rsidRDefault="00744C5B" w:rsidP="00744C5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right" w:pos="9540"/>
        </w:tabs>
        <w:ind w:left="810" w:right="720"/>
        <w:rPr>
          <w:bCs/>
          <w:sz w:val="28"/>
          <w:szCs w:val="28"/>
          <w:lang w:val="en-GB"/>
        </w:rPr>
      </w:pPr>
      <w:r>
        <w:rPr>
          <w:bCs/>
          <w:sz w:val="28"/>
          <w:szCs w:val="28"/>
          <w:lang w:val="en-GB"/>
        </w:rPr>
        <w:t xml:space="preserve">Although medical records of what happened at </w:t>
      </w:r>
      <w:proofErr w:type="spellStart"/>
      <w:r>
        <w:rPr>
          <w:bCs/>
          <w:sz w:val="28"/>
          <w:szCs w:val="28"/>
          <w:lang w:val="en-GB"/>
        </w:rPr>
        <w:t>Ratnapura</w:t>
      </w:r>
      <w:proofErr w:type="spellEnd"/>
      <w:r>
        <w:rPr>
          <w:bCs/>
          <w:sz w:val="28"/>
          <w:szCs w:val="28"/>
          <w:lang w:val="en-GB"/>
        </w:rPr>
        <w:t xml:space="preserve"> were not available, it appeared that </w:t>
      </w:r>
      <w:proofErr w:type="spellStart"/>
      <w:r>
        <w:rPr>
          <w:bCs/>
          <w:sz w:val="28"/>
          <w:szCs w:val="28"/>
          <w:lang w:val="en-GB"/>
        </w:rPr>
        <w:t>Mr.</w:t>
      </w:r>
      <w:proofErr w:type="spellEnd"/>
      <w:r>
        <w:rPr>
          <w:bCs/>
          <w:sz w:val="28"/>
          <w:szCs w:val="28"/>
          <w:lang w:val="en-GB"/>
        </w:rPr>
        <w:t xml:space="preserve"> DWS succumbed to complications of liver disease following alcohol use. It appeared unlikely that he dies of acute </w:t>
      </w:r>
      <w:proofErr w:type="spellStart"/>
      <w:r>
        <w:rPr>
          <w:bCs/>
          <w:sz w:val="28"/>
          <w:szCs w:val="28"/>
          <w:lang w:val="en-GB"/>
        </w:rPr>
        <w:t>disulfiram</w:t>
      </w:r>
      <w:proofErr w:type="spellEnd"/>
      <w:r>
        <w:rPr>
          <w:bCs/>
          <w:sz w:val="28"/>
          <w:szCs w:val="28"/>
          <w:lang w:val="en-GB"/>
        </w:rPr>
        <w:t>-ethanol reaction (DER).</w:t>
      </w:r>
    </w:p>
    <w:p w:rsidR="00744C5B" w:rsidRDefault="00744C5B" w:rsidP="00744C5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right" w:pos="9540"/>
        </w:tabs>
        <w:ind w:left="810" w:right="720"/>
        <w:rPr>
          <w:bCs/>
          <w:sz w:val="28"/>
          <w:szCs w:val="28"/>
          <w:lang w:val="en-GB"/>
        </w:rPr>
      </w:pPr>
      <w:r>
        <w:rPr>
          <w:bCs/>
          <w:sz w:val="28"/>
          <w:szCs w:val="28"/>
          <w:lang w:val="en-GB"/>
        </w:rPr>
        <w:t>Steps taken following an investigation by PI:</w:t>
      </w:r>
    </w:p>
    <w:p w:rsidR="00744C5B" w:rsidRDefault="00744C5B" w:rsidP="00744C5B">
      <w:pPr>
        <w:pStyle w:val="ListParagraph"/>
        <w:numPr>
          <w:ilvl w:val="0"/>
          <w:numId w:val="9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right" w:pos="9540"/>
        </w:tabs>
        <w:spacing w:after="0" w:line="240" w:lineRule="auto"/>
        <w:ind w:right="720"/>
        <w:rPr>
          <w:bCs/>
          <w:sz w:val="28"/>
          <w:szCs w:val="28"/>
          <w:lang w:val="en-GB"/>
        </w:rPr>
      </w:pPr>
      <w:r>
        <w:rPr>
          <w:bCs/>
          <w:sz w:val="28"/>
          <w:szCs w:val="28"/>
          <w:lang w:val="en-GB"/>
        </w:rPr>
        <w:t>Participant’s wife had adequate counselling by PI and a document was given detailing treatment at clinic in case she needed to explain to anyone what happened.</w:t>
      </w:r>
    </w:p>
    <w:p w:rsidR="00744C5B" w:rsidRDefault="00744C5B" w:rsidP="00744C5B">
      <w:pPr>
        <w:pStyle w:val="ListParagraph"/>
        <w:numPr>
          <w:ilvl w:val="0"/>
          <w:numId w:val="9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right" w:pos="9540"/>
        </w:tabs>
        <w:spacing w:after="0" w:line="240" w:lineRule="auto"/>
        <w:ind w:right="720"/>
        <w:rPr>
          <w:bCs/>
          <w:sz w:val="28"/>
          <w:szCs w:val="28"/>
          <w:lang w:val="en-GB"/>
        </w:rPr>
      </w:pPr>
      <w:r>
        <w:rPr>
          <w:bCs/>
          <w:sz w:val="28"/>
          <w:szCs w:val="28"/>
          <w:lang w:val="en-GB"/>
        </w:rPr>
        <w:t xml:space="preserve">All doctors were reminded to ask, verify and remind participants and their family members about DER. </w:t>
      </w:r>
    </w:p>
    <w:p w:rsidR="00744C5B" w:rsidRDefault="00744C5B" w:rsidP="00744C5B">
      <w:pPr>
        <w:pStyle w:val="ListParagraph"/>
        <w:numPr>
          <w:ilvl w:val="0"/>
          <w:numId w:val="9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right" w:pos="9540"/>
        </w:tabs>
        <w:spacing w:after="0" w:line="240" w:lineRule="auto"/>
        <w:ind w:right="720"/>
        <w:rPr>
          <w:bCs/>
          <w:sz w:val="28"/>
          <w:szCs w:val="28"/>
          <w:lang w:val="en-GB"/>
        </w:rPr>
      </w:pPr>
      <w:r>
        <w:rPr>
          <w:bCs/>
          <w:sz w:val="28"/>
          <w:szCs w:val="28"/>
          <w:lang w:val="en-GB"/>
        </w:rPr>
        <w:t xml:space="preserve">A decision was made to reduce the threshold of advising participants to stop </w:t>
      </w:r>
      <w:proofErr w:type="spellStart"/>
      <w:r>
        <w:rPr>
          <w:bCs/>
          <w:sz w:val="28"/>
          <w:szCs w:val="28"/>
          <w:lang w:val="en-GB"/>
        </w:rPr>
        <w:t>disulfiram</w:t>
      </w:r>
      <w:proofErr w:type="spellEnd"/>
      <w:r>
        <w:rPr>
          <w:bCs/>
          <w:sz w:val="28"/>
          <w:szCs w:val="28"/>
          <w:lang w:val="en-GB"/>
        </w:rPr>
        <w:t xml:space="preserve"> if suspected of potential alcohol use or significant liver pathology, BEFORE confirming evidence is found.</w:t>
      </w:r>
    </w:p>
    <w:p w:rsidR="00744C5B" w:rsidRDefault="00744C5B" w:rsidP="00744C5B">
      <w:pPr>
        <w:pStyle w:val="ListParagraph"/>
        <w:numPr>
          <w:ilvl w:val="0"/>
          <w:numId w:val="9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right" w:pos="9540"/>
        </w:tabs>
        <w:spacing w:after="0" w:line="240" w:lineRule="auto"/>
        <w:ind w:right="720"/>
        <w:rPr>
          <w:bCs/>
          <w:sz w:val="28"/>
          <w:szCs w:val="28"/>
          <w:lang w:val="en-GB"/>
        </w:rPr>
      </w:pPr>
      <w:r>
        <w:rPr>
          <w:bCs/>
          <w:sz w:val="28"/>
          <w:szCs w:val="28"/>
          <w:lang w:val="en-GB"/>
        </w:rPr>
        <w:t>Report local supervisor of ETAT-RCT (</w:t>
      </w:r>
      <w:proofErr w:type="spellStart"/>
      <w:r>
        <w:rPr>
          <w:bCs/>
          <w:sz w:val="28"/>
          <w:szCs w:val="28"/>
          <w:lang w:val="en-GB"/>
        </w:rPr>
        <w:t>Prof.</w:t>
      </w:r>
      <w:proofErr w:type="spellEnd"/>
      <w:r>
        <w:rPr>
          <w:bCs/>
          <w:sz w:val="28"/>
          <w:szCs w:val="28"/>
          <w:lang w:val="en-GB"/>
        </w:rPr>
        <w:t xml:space="preserve"> </w:t>
      </w:r>
      <w:proofErr w:type="spellStart"/>
      <w:r>
        <w:rPr>
          <w:bCs/>
          <w:sz w:val="28"/>
          <w:szCs w:val="28"/>
          <w:lang w:val="en-GB"/>
        </w:rPr>
        <w:t>Raveen</w:t>
      </w:r>
      <w:proofErr w:type="spellEnd"/>
      <w:r>
        <w:rPr>
          <w:bCs/>
          <w:sz w:val="28"/>
          <w:szCs w:val="28"/>
          <w:lang w:val="en-GB"/>
        </w:rPr>
        <w:t xml:space="preserve"> </w:t>
      </w:r>
      <w:proofErr w:type="spellStart"/>
      <w:r>
        <w:rPr>
          <w:bCs/>
          <w:sz w:val="28"/>
          <w:szCs w:val="28"/>
          <w:lang w:val="en-GB"/>
        </w:rPr>
        <w:t>Hanwella</w:t>
      </w:r>
      <w:proofErr w:type="spellEnd"/>
      <w:r>
        <w:rPr>
          <w:bCs/>
          <w:sz w:val="28"/>
          <w:szCs w:val="28"/>
          <w:lang w:val="en-GB"/>
        </w:rPr>
        <w:t>) of the incident.</w:t>
      </w:r>
    </w:p>
    <w:p w:rsidR="00744C5B" w:rsidRDefault="00744C5B" w:rsidP="00744C5B">
      <w:pPr>
        <w:pStyle w:val="ListParagraph"/>
        <w:numPr>
          <w:ilvl w:val="0"/>
          <w:numId w:val="9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right" w:pos="9540"/>
        </w:tabs>
        <w:spacing w:after="0" w:line="240" w:lineRule="auto"/>
        <w:ind w:right="720"/>
        <w:rPr>
          <w:bCs/>
          <w:sz w:val="28"/>
          <w:szCs w:val="28"/>
          <w:lang w:val="en-GB"/>
        </w:rPr>
      </w:pPr>
      <w:r>
        <w:rPr>
          <w:bCs/>
          <w:sz w:val="28"/>
          <w:szCs w:val="28"/>
          <w:lang w:val="en-GB"/>
        </w:rPr>
        <w:t>Include this report in all progress reports on ETAT-RCT, especially to ERC.</w:t>
      </w:r>
    </w:p>
    <w:p w:rsidR="00744C5B" w:rsidRPr="00401D30" w:rsidRDefault="00744C5B" w:rsidP="00744C5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right" w:pos="9540"/>
        </w:tabs>
        <w:ind w:right="720"/>
        <w:rPr>
          <w:bCs/>
          <w:sz w:val="28"/>
          <w:szCs w:val="28"/>
          <w:lang w:val="en-GB"/>
        </w:rPr>
      </w:pPr>
    </w:p>
    <w:p w:rsidR="00744C5B" w:rsidRPr="00401D30" w:rsidRDefault="00744C5B" w:rsidP="00744C5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right" w:pos="9540"/>
        </w:tabs>
        <w:ind w:left="810" w:right="720"/>
        <w:rPr>
          <w:bCs/>
          <w:sz w:val="28"/>
          <w:szCs w:val="28"/>
          <w:lang w:val="en-GB"/>
        </w:rPr>
      </w:pPr>
    </w:p>
    <w:p w:rsidR="00744C5B" w:rsidRDefault="00744C5B" w:rsidP="00744C5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right" w:pos="9540"/>
        </w:tabs>
        <w:ind w:left="810" w:right="720"/>
        <w:rPr>
          <w:bCs/>
          <w:sz w:val="28"/>
          <w:szCs w:val="28"/>
          <w:lang w:val="en-GB"/>
        </w:rPr>
      </w:pPr>
      <w:r w:rsidRPr="00401D30">
        <w:rPr>
          <w:bCs/>
          <w:sz w:val="28"/>
          <w:szCs w:val="28"/>
          <w:lang w:val="en-GB"/>
        </w:rPr>
        <w:t>Thanking you,</w:t>
      </w:r>
    </w:p>
    <w:p w:rsidR="00744C5B" w:rsidRPr="00401D30" w:rsidRDefault="00744C5B" w:rsidP="00744C5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right" w:pos="9540"/>
        </w:tabs>
        <w:ind w:right="720"/>
        <w:rPr>
          <w:bCs/>
          <w:sz w:val="28"/>
          <w:szCs w:val="28"/>
          <w:lang w:val="en-GB"/>
        </w:rPr>
      </w:pPr>
    </w:p>
    <w:p w:rsidR="00744C5B" w:rsidRPr="00401D30" w:rsidRDefault="00744C5B" w:rsidP="00744C5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right" w:pos="9540"/>
        </w:tabs>
        <w:ind w:left="810" w:right="720"/>
        <w:rPr>
          <w:bCs/>
          <w:sz w:val="28"/>
          <w:szCs w:val="28"/>
          <w:lang w:val="en-GB"/>
        </w:rPr>
      </w:pPr>
      <w:proofErr w:type="spellStart"/>
      <w:r w:rsidRPr="00401D30">
        <w:rPr>
          <w:bCs/>
          <w:sz w:val="28"/>
          <w:szCs w:val="28"/>
          <w:lang w:val="en-GB"/>
        </w:rPr>
        <w:t>Dr.</w:t>
      </w:r>
      <w:proofErr w:type="spellEnd"/>
      <w:r w:rsidRPr="00401D30">
        <w:rPr>
          <w:bCs/>
          <w:sz w:val="28"/>
          <w:szCs w:val="28"/>
          <w:lang w:val="en-GB"/>
        </w:rPr>
        <w:t xml:space="preserve"> Mahesh Rajasuriya</w:t>
      </w:r>
    </w:p>
    <w:p w:rsidR="00744C5B" w:rsidRPr="00744C5B" w:rsidRDefault="00744C5B" w:rsidP="00744C5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right" w:pos="9540"/>
        </w:tabs>
        <w:ind w:left="810" w:right="720"/>
        <w:rPr>
          <w:bCs/>
          <w:sz w:val="28"/>
          <w:szCs w:val="28"/>
          <w:lang w:val="en-GB"/>
        </w:rPr>
      </w:pPr>
      <w:r w:rsidRPr="00401D30">
        <w:rPr>
          <w:bCs/>
          <w:sz w:val="28"/>
          <w:szCs w:val="28"/>
          <w:lang w:val="en-GB"/>
        </w:rPr>
        <w:t>Senior Lecturer</w:t>
      </w:r>
      <w:r>
        <w:rPr>
          <w:bCs/>
          <w:sz w:val="28"/>
          <w:szCs w:val="28"/>
          <w:lang w:val="en-GB"/>
        </w:rPr>
        <w:t>/ Principal Investigator</w:t>
      </w:r>
    </w:p>
    <w:p w:rsidR="00744C5B" w:rsidRPr="007A2061" w:rsidRDefault="00744C5B" w:rsidP="00744C5B">
      <w:pPr>
        <w:jc w:val="both"/>
        <w:rPr>
          <w:lang w:val="en-GB"/>
        </w:rPr>
      </w:pPr>
    </w:p>
    <w:p w:rsidR="00744C5B" w:rsidRPr="007A2061" w:rsidRDefault="00744C5B" w:rsidP="00744C5B">
      <w:pPr>
        <w:jc w:val="center"/>
        <w:rPr>
          <w:lang w:val="en-GB"/>
        </w:rPr>
      </w:pPr>
      <w:r w:rsidRPr="007A2061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5BD48F2" wp14:editId="79A46A3D">
                <wp:simplePos x="0" y="0"/>
                <wp:positionH relativeFrom="column">
                  <wp:posOffset>0</wp:posOffset>
                </wp:positionH>
                <wp:positionV relativeFrom="paragraph">
                  <wp:posOffset>-4445</wp:posOffset>
                </wp:positionV>
                <wp:extent cx="5600700" cy="0"/>
                <wp:effectExtent l="9525" t="8255" r="9525" b="10795"/>
                <wp:wrapNone/>
                <wp:docPr id="1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-.3pt" to="441pt,-.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"/>
            </w:pict>
          </mc:Fallback>
        </mc:AlternateContent>
      </w:r>
      <w:proofErr w:type="spellStart"/>
      <w:r w:rsidRPr="007A2061">
        <w:rPr>
          <w:lang w:val="en-GB"/>
        </w:rPr>
        <w:t>Kynsey</w:t>
      </w:r>
      <w:proofErr w:type="spellEnd"/>
      <w:r w:rsidRPr="007A2061">
        <w:rPr>
          <w:lang w:val="en-GB"/>
        </w:rPr>
        <w:t xml:space="preserve"> Road, Colombo 08, Sri Lanka. Phone: 2691688</w:t>
      </w:r>
      <w:r w:rsidRPr="007A2061">
        <w:rPr>
          <w:rFonts w:cs="Iskoola Pota"/>
          <w:cs/>
          <w:lang w:val="en-GB" w:bidi="si-LK"/>
        </w:rPr>
        <w:t xml:space="preserve"> </w:t>
      </w:r>
      <w:r w:rsidRPr="007A2061">
        <w:rPr>
          <w:rFonts w:cs="Iskoola Pota"/>
          <w:lang w:val="en-GB" w:bidi="si-LK"/>
        </w:rPr>
        <w:t xml:space="preserve">or </w:t>
      </w:r>
      <w:r w:rsidRPr="007A2061">
        <w:rPr>
          <w:lang w:val="en-GB"/>
        </w:rPr>
        <w:t xml:space="preserve">2695300 Ext </w:t>
      </w:r>
      <w:proofErr w:type="gramStart"/>
      <w:r w:rsidRPr="007A2061">
        <w:rPr>
          <w:lang w:val="en-GB"/>
        </w:rPr>
        <w:t>211  Fax</w:t>
      </w:r>
      <w:proofErr w:type="gramEnd"/>
      <w:r w:rsidRPr="007A2061">
        <w:rPr>
          <w:lang w:val="en-GB"/>
        </w:rPr>
        <w:t>: 2691581</w:t>
      </w:r>
    </w:p>
    <w:p w:rsidR="00744C5B" w:rsidRPr="007A2061" w:rsidRDefault="00744C5B" w:rsidP="00744C5B">
      <w:pPr>
        <w:jc w:val="center"/>
        <w:rPr>
          <w:lang w:val="en-GB"/>
        </w:rPr>
      </w:pPr>
      <w:r w:rsidRPr="007A2061">
        <w:rPr>
          <w:lang w:val="en-GB"/>
        </w:rPr>
        <w:t xml:space="preserve">E-mail: </w:t>
      </w:r>
      <w:r w:rsidRPr="00846618">
        <w:rPr>
          <w:lang w:val="en-GB"/>
        </w:rPr>
        <w:t>departmentpsych@gmail.com</w:t>
      </w:r>
    </w:p>
    <w:p w:rsidR="00744C5B" w:rsidRDefault="00744C5B" w:rsidP="00BA4DB6">
      <w:pPr>
        <w:jc w:val="both"/>
        <w:rPr>
          <w:rFonts w:ascii="Times New Roman" w:hAnsi="Times New Roman" w:cs="Times New Roman"/>
          <w:lang w:val="en-GB"/>
        </w:rPr>
      </w:pPr>
    </w:p>
    <w:sectPr w:rsidR="00744C5B" w:rsidSect="00151B16">
      <w:footerReference w:type="default" r:id="rId9"/>
      <w:pgSz w:w="11907" w:h="16839" w:code="9"/>
      <w:pgMar w:top="108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696B" w:rsidRDefault="0041696B" w:rsidP="000867C5">
      <w:pPr>
        <w:spacing w:after="0" w:line="240" w:lineRule="auto"/>
      </w:pPr>
      <w:r>
        <w:separator/>
      </w:r>
    </w:p>
  </w:endnote>
  <w:endnote w:type="continuationSeparator" w:id="0">
    <w:p w:rsidR="0041696B" w:rsidRDefault="0041696B" w:rsidP="000867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Iskoola Pota">
    <w:altName w:val="Athelas Italic"/>
    <w:charset w:val="00"/>
    <w:family w:val="swiss"/>
    <w:pitch w:val="variable"/>
    <w:sig w:usb0="00000003" w:usb1="00000000" w:usb2="000002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Arial Bold">
    <w:altName w:val="Arial"/>
    <w:panose1 w:val="020B0704020202020204"/>
    <w:charset w:val="00"/>
    <w:family w:val="swiss"/>
    <w:pitch w:val="variable"/>
    <w:sig w:usb0="00003A87" w:usb1="00000000" w:usb2="00000000" w:usb3="00000000" w:csb0="000000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Book Antiqua">
    <w:panose1 w:val="020406020503050303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67436311"/>
      <w:docPartObj>
        <w:docPartGallery w:val="Page Numbers (Bottom of Page)"/>
        <w:docPartUnique/>
      </w:docPartObj>
    </w:sdtPr>
    <w:sdtEndPr/>
    <w:sdtContent>
      <w:p w:rsidR="0041696B" w:rsidRDefault="0041696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44C5B">
          <w:rPr>
            <w:noProof/>
          </w:rPr>
          <w:t>1</w:t>
        </w:r>
        <w:r>
          <w:fldChar w:fldCharType="end"/>
        </w:r>
      </w:p>
    </w:sdtContent>
  </w:sdt>
  <w:p w:rsidR="0041696B" w:rsidRDefault="0041696B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696B" w:rsidRDefault="0041696B" w:rsidP="000867C5">
      <w:pPr>
        <w:spacing w:after="0" w:line="240" w:lineRule="auto"/>
      </w:pPr>
      <w:r>
        <w:separator/>
      </w:r>
    </w:p>
  </w:footnote>
  <w:footnote w:type="continuationSeparator" w:id="0">
    <w:p w:rsidR="0041696B" w:rsidRDefault="0041696B" w:rsidP="000867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21BFA"/>
    <w:multiLevelType w:val="hybridMultilevel"/>
    <w:tmpl w:val="3DDA31A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1B3B55"/>
    <w:multiLevelType w:val="hybridMultilevel"/>
    <w:tmpl w:val="761A4D1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8037B1"/>
    <w:multiLevelType w:val="hybridMultilevel"/>
    <w:tmpl w:val="047A3A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3626FB"/>
    <w:multiLevelType w:val="hybridMultilevel"/>
    <w:tmpl w:val="59CEAA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29772B"/>
    <w:multiLevelType w:val="hybridMultilevel"/>
    <w:tmpl w:val="522838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FC7D37"/>
    <w:multiLevelType w:val="hybridMultilevel"/>
    <w:tmpl w:val="FB3AABEC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6">
    <w:nsid w:val="519F131D"/>
    <w:multiLevelType w:val="hybridMultilevel"/>
    <w:tmpl w:val="00901072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B7F605D"/>
    <w:multiLevelType w:val="hybridMultilevel"/>
    <w:tmpl w:val="2192472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0F2B7A"/>
    <w:multiLevelType w:val="hybridMultilevel"/>
    <w:tmpl w:val="BA0E1B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8"/>
  </w:num>
  <w:num w:numId="3">
    <w:abstractNumId w:val="0"/>
  </w:num>
  <w:num w:numId="4">
    <w:abstractNumId w:val="3"/>
  </w:num>
  <w:num w:numId="5">
    <w:abstractNumId w:val="2"/>
  </w:num>
  <w:num w:numId="6">
    <w:abstractNumId w:val="1"/>
  </w:num>
  <w:num w:numId="7">
    <w:abstractNumId w:val="7"/>
  </w:num>
  <w:num w:numId="8">
    <w:abstractNumId w:val="6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B73"/>
    <w:rsid w:val="000239B9"/>
    <w:rsid w:val="00070979"/>
    <w:rsid w:val="000755B5"/>
    <w:rsid w:val="000867C5"/>
    <w:rsid w:val="000F756C"/>
    <w:rsid w:val="0011732B"/>
    <w:rsid w:val="00124188"/>
    <w:rsid w:val="001435A0"/>
    <w:rsid w:val="00151B16"/>
    <w:rsid w:val="001C7EE4"/>
    <w:rsid w:val="001D0DE2"/>
    <w:rsid w:val="001D161E"/>
    <w:rsid w:val="00203C2C"/>
    <w:rsid w:val="00203C7D"/>
    <w:rsid w:val="00213565"/>
    <w:rsid w:val="00286F19"/>
    <w:rsid w:val="002B4BA8"/>
    <w:rsid w:val="00317837"/>
    <w:rsid w:val="00327DFF"/>
    <w:rsid w:val="003301D0"/>
    <w:rsid w:val="00354152"/>
    <w:rsid w:val="003C1BDC"/>
    <w:rsid w:val="003C4B8F"/>
    <w:rsid w:val="003D681F"/>
    <w:rsid w:val="003E16AC"/>
    <w:rsid w:val="003F1CF9"/>
    <w:rsid w:val="0041696B"/>
    <w:rsid w:val="00434473"/>
    <w:rsid w:val="00447E59"/>
    <w:rsid w:val="00472F74"/>
    <w:rsid w:val="004B3698"/>
    <w:rsid w:val="004E72C0"/>
    <w:rsid w:val="00512DE6"/>
    <w:rsid w:val="005C2BD7"/>
    <w:rsid w:val="005D4F14"/>
    <w:rsid w:val="00662ED1"/>
    <w:rsid w:val="006A6E16"/>
    <w:rsid w:val="006B3E2E"/>
    <w:rsid w:val="006B5CBD"/>
    <w:rsid w:val="006B64AA"/>
    <w:rsid w:val="006E2C9F"/>
    <w:rsid w:val="006E4A6C"/>
    <w:rsid w:val="0072599C"/>
    <w:rsid w:val="00744C5B"/>
    <w:rsid w:val="007469D0"/>
    <w:rsid w:val="007E2ABC"/>
    <w:rsid w:val="0080153F"/>
    <w:rsid w:val="00811910"/>
    <w:rsid w:val="00835E98"/>
    <w:rsid w:val="0086222A"/>
    <w:rsid w:val="008D6747"/>
    <w:rsid w:val="00997685"/>
    <w:rsid w:val="009A38BC"/>
    <w:rsid w:val="009B2194"/>
    <w:rsid w:val="009C5DE8"/>
    <w:rsid w:val="009F63D3"/>
    <w:rsid w:val="009F6B1B"/>
    <w:rsid w:val="00A21127"/>
    <w:rsid w:val="00A27B73"/>
    <w:rsid w:val="00AA06BC"/>
    <w:rsid w:val="00AC1099"/>
    <w:rsid w:val="00B460C0"/>
    <w:rsid w:val="00B72081"/>
    <w:rsid w:val="00BA4DB6"/>
    <w:rsid w:val="00BF2538"/>
    <w:rsid w:val="00C86CC0"/>
    <w:rsid w:val="00CC3DBD"/>
    <w:rsid w:val="00CE3370"/>
    <w:rsid w:val="00CE6934"/>
    <w:rsid w:val="00D04670"/>
    <w:rsid w:val="00D600AE"/>
    <w:rsid w:val="00D6656E"/>
    <w:rsid w:val="00DB2FDF"/>
    <w:rsid w:val="00DD5FCD"/>
    <w:rsid w:val="00DE0934"/>
    <w:rsid w:val="00DE777B"/>
    <w:rsid w:val="00E319F0"/>
    <w:rsid w:val="00EB389B"/>
    <w:rsid w:val="00EB49DD"/>
    <w:rsid w:val="00F03A71"/>
    <w:rsid w:val="00F05F68"/>
    <w:rsid w:val="00FA158A"/>
    <w:rsid w:val="00FB1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219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AU" w:eastAsia="en-AU" w:bidi="si-LK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51B1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4">
    <w:name w:val="heading 4"/>
    <w:next w:val="Normal"/>
    <w:link w:val="Heading4Char"/>
    <w:qFormat/>
    <w:rsid w:val="003E16AC"/>
    <w:pPr>
      <w:tabs>
        <w:tab w:val="center" w:pos="4680"/>
      </w:tabs>
      <w:spacing w:before="120" w:after="120" w:line="240" w:lineRule="auto"/>
      <w:outlineLvl w:val="3"/>
    </w:pPr>
    <w:rPr>
      <w:rFonts w:ascii="Arial Bold" w:eastAsia="Times New Roman" w:hAnsi="Arial Bold" w:cs="Times New Roman"/>
      <w:b/>
      <w:snapToGrid w:val="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6E1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E16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16AC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rsid w:val="003E16AC"/>
    <w:rPr>
      <w:rFonts w:ascii="Arial Bold" w:eastAsia="Times New Roman" w:hAnsi="Arial Bold" w:cs="Times New Roman"/>
      <w:b/>
      <w:snapToGrid w:val="0"/>
      <w:sz w:val="24"/>
    </w:rPr>
  </w:style>
  <w:style w:type="paragraph" w:styleId="BodyText">
    <w:name w:val="Body Text"/>
    <w:link w:val="BodyTextChar"/>
    <w:rsid w:val="003E16AC"/>
    <w:pPr>
      <w:spacing w:before="120" w:after="120" w:line="240" w:lineRule="auto"/>
    </w:pPr>
    <w:rPr>
      <w:rFonts w:ascii="Arial" w:eastAsia="Times New Roman" w:hAnsi="Arial" w:cs="Times New Roman"/>
      <w:iCs/>
      <w:szCs w:val="24"/>
    </w:rPr>
  </w:style>
  <w:style w:type="character" w:customStyle="1" w:styleId="BodyTextChar">
    <w:name w:val="Body Text Char"/>
    <w:basedOn w:val="DefaultParagraphFont"/>
    <w:link w:val="BodyText"/>
    <w:rsid w:val="003E16AC"/>
    <w:rPr>
      <w:rFonts w:ascii="Arial" w:eastAsia="Times New Roman" w:hAnsi="Arial" w:cs="Times New Roman"/>
      <w:iCs/>
      <w:szCs w:val="24"/>
    </w:rPr>
  </w:style>
  <w:style w:type="character" w:styleId="Strong">
    <w:name w:val="Strong"/>
    <w:basedOn w:val="DefaultParagraphFont"/>
    <w:qFormat/>
    <w:rsid w:val="003E16AC"/>
    <w:rPr>
      <w:rFonts w:ascii="Arial Bold" w:hAnsi="Arial Bold"/>
      <w:b/>
      <w:bCs/>
      <w:sz w:val="22"/>
    </w:rPr>
  </w:style>
  <w:style w:type="paragraph" w:customStyle="1" w:styleId="PublicationTitle">
    <w:name w:val="Publication Title"/>
    <w:basedOn w:val="Normal"/>
    <w:link w:val="PublicationTitleChar"/>
    <w:rsid w:val="003E16AC"/>
    <w:pPr>
      <w:spacing w:line="240" w:lineRule="atLeast"/>
    </w:pPr>
    <w:rPr>
      <w:rFonts w:ascii="Arial" w:eastAsia="Times New Roman" w:hAnsi="Arial" w:cs="Times New Roman"/>
      <w:i/>
      <w:snapToGrid w:val="0"/>
      <w:szCs w:val="20"/>
    </w:rPr>
  </w:style>
  <w:style w:type="character" w:customStyle="1" w:styleId="PublicationTitleChar">
    <w:name w:val="Publication Title Char"/>
    <w:basedOn w:val="DefaultParagraphFont"/>
    <w:link w:val="PublicationTitle"/>
    <w:rsid w:val="003E16AC"/>
    <w:rPr>
      <w:rFonts w:ascii="Arial" w:eastAsia="Times New Roman" w:hAnsi="Arial" w:cs="Times New Roman"/>
      <w:i/>
      <w:snapToGrid w:val="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0867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867C5"/>
  </w:style>
  <w:style w:type="paragraph" w:styleId="Footer">
    <w:name w:val="footer"/>
    <w:basedOn w:val="Normal"/>
    <w:link w:val="FooterChar"/>
    <w:uiPriority w:val="99"/>
    <w:unhideWhenUsed/>
    <w:rsid w:val="000867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67C5"/>
  </w:style>
  <w:style w:type="table" w:styleId="TableGrid">
    <w:name w:val="Table Grid"/>
    <w:basedOn w:val="TableNormal"/>
    <w:rsid w:val="006B3E2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9B2194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AU" w:eastAsia="en-AU" w:bidi="si-LK"/>
    </w:rPr>
  </w:style>
  <w:style w:type="paragraph" w:styleId="List">
    <w:name w:val="List"/>
    <w:basedOn w:val="Normal"/>
    <w:rsid w:val="009B2194"/>
    <w:pPr>
      <w:tabs>
        <w:tab w:val="left" w:pos="993"/>
      </w:tabs>
      <w:suppressAutoHyphens/>
      <w:spacing w:after="120" w:line="200" w:lineRule="atLeast"/>
      <w:ind w:left="284" w:firstLine="720"/>
    </w:pPr>
    <w:rPr>
      <w:rFonts w:ascii="Calibri" w:eastAsia="DejaVu Sans" w:hAnsi="Calibri"/>
      <w:color w:val="00000A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151B1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customStyle="1" w:styleId="Body">
    <w:name w:val="Body"/>
    <w:rsid w:val="0021356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0"/>
      <w:szCs w:val="20"/>
      <w:u w:color="000000"/>
      <w:bdr w:val="nil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219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AU" w:eastAsia="en-AU" w:bidi="si-LK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51B1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4">
    <w:name w:val="heading 4"/>
    <w:next w:val="Normal"/>
    <w:link w:val="Heading4Char"/>
    <w:qFormat/>
    <w:rsid w:val="003E16AC"/>
    <w:pPr>
      <w:tabs>
        <w:tab w:val="center" w:pos="4680"/>
      </w:tabs>
      <w:spacing w:before="120" w:after="120" w:line="240" w:lineRule="auto"/>
      <w:outlineLvl w:val="3"/>
    </w:pPr>
    <w:rPr>
      <w:rFonts w:ascii="Arial Bold" w:eastAsia="Times New Roman" w:hAnsi="Arial Bold" w:cs="Times New Roman"/>
      <w:b/>
      <w:snapToGrid w:val="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6E1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E16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16AC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rsid w:val="003E16AC"/>
    <w:rPr>
      <w:rFonts w:ascii="Arial Bold" w:eastAsia="Times New Roman" w:hAnsi="Arial Bold" w:cs="Times New Roman"/>
      <w:b/>
      <w:snapToGrid w:val="0"/>
      <w:sz w:val="24"/>
    </w:rPr>
  </w:style>
  <w:style w:type="paragraph" w:styleId="BodyText">
    <w:name w:val="Body Text"/>
    <w:link w:val="BodyTextChar"/>
    <w:rsid w:val="003E16AC"/>
    <w:pPr>
      <w:spacing w:before="120" w:after="120" w:line="240" w:lineRule="auto"/>
    </w:pPr>
    <w:rPr>
      <w:rFonts w:ascii="Arial" w:eastAsia="Times New Roman" w:hAnsi="Arial" w:cs="Times New Roman"/>
      <w:iCs/>
      <w:szCs w:val="24"/>
    </w:rPr>
  </w:style>
  <w:style w:type="character" w:customStyle="1" w:styleId="BodyTextChar">
    <w:name w:val="Body Text Char"/>
    <w:basedOn w:val="DefaultParagraphFont"/>
    <w:link w:val="BodyText"/>
    <w:rsid w:val="003E16AC"/>
    <w:rPr>
      <w:rFonts w:ascii="Arial" w:eastAsia="Times New Roman" w:hAnsi="Arial" w:cs="Times New Roman"/>
      <w:iCs/>
      <w:szCs w:val="24"/>
    </w:rPr>
  </w:style>
  <w:style w:type="character" w:styleId="Strong">
    <w:name w:val="Strong"/>
    <w:basedOn w:val="DefaultParagraphFont"/>
    <w:qFormat/>
    <w:rsid w:val="003E16AC"/>
    <w:rPr>
      <w:rFonts w:ascii="Arial Bold" w:hAnsi="Arial Bold"/>
      <w:b/>
      <w:bCs/>
      <w:sz w:val="22"/>
    </w:rPr>
  </w:style>
  <w:style w:type="paragraph" w:customStyle="1" w:styleId="PublicationTitle">
    <w:name w:val="Publication Title"/>
    <w:basedOn w:val="Normal"/>
    <w:link w:val="PublicationTitleChar"/>
    <w:rsid w:val="003E16AC"/>
    <w:pPr>
      <w:spacing w:line="240" w:lineRule="atLeast"/>
    </w:pPr>
    <w:rPr>
      <w:rFonts w:ascii="Arial" w:eastAsia="Times New Roman" w:hAnsi="Arial" w:cs="Times New Roman"/>
      <w:i/>
      <w:snapToGrid w:val="0"/>
      <w:szCs w:val="20"/>
    </w:rPr>
  </w:style>
  <w:style w:type="character" w:customStyle="1" w:styleId="PublicationTitleChar">
    <w:name w:val="Publication Title Char"/>
    <w:basedOn w:val="DefaultParagraphFont"/>
    <w:link w:val="PublicationTitle"/>
    <w:rsid w:val="003E16AC"/>
    <w:rPr>
      <w:rFonts w:ascii="Arial" w:eastAsia="Times New Roman" w:hAnsi="Arial" w:cs="Times New Roman"/>
      <w:i/>
      <w:snapToGrid w:val="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0867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867C5"/>
  </w:style>
  <w:style w:type="paragraph" w:styleId="Footer">
    <w:name w:val="footer"/>
    <w:basedOn w:val="Normal"/>
    <w:link w:val="FooterChar"/>
    <w:uiPriority w:val="99"/>
    <w:unhideWhenUsed/>
    <w:rsid w:val="000867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67C5"/>
  </w:style>
  <w:style w:type="table" w:styleId="TableGrid">
    <w:name w:val="Table Grid"/>
    <w:basedOn w:val="TableNormal"/>
    <w:rsid w:val="006B3E2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9B2194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AU" w:eastAsia="en-AU" w:bidi="si-LK"/>
    </w:rPr>
  </w:style>
  <w:style w:type="paragraph" w:styleId="List">
    <w:name w:val="List"/>
    <w:basedOn w:val="Normal"/>
    <w:rsid w:val="009B2194"/>
    <w:pPr>
      <w:tabs>
        <w:tab w:val="left" w:pos="993"/>
      </w:tabs>
      <w:suppressAutoHyphens/>
      <w:spacing w:after="120" w:line="200" w:lineRule="atLeast"/>
      <w:ind w:left="284" w:firstLine="720"/>
    </w:pPr>
    <w:rPr>
      <w:rFonts w:ascii="Calibri" w:eastAsia="DejaVu Sans" w:hAnsi="Calibri"/>
      <w:color w:val="00000A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151B1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customStyle="1" w:styleId="Body">
    <w:name w:val="Body"/>
    <w:rsid w:val="0021356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0"/>
      <w:szCs w:val="20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837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3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94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32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752</Words>
  <Characters>4289</Characters>
  <Application>Microsoft Macintosh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Mahesh Rajasuriya</cp:lastModifiedBy>
  <cp:revision>2</cp:revision>
  <dcterms:created xsi:type="dcterms:W3CDTF">2017-08-07T06:43:00Z</dcterms:created>
  <dcterms:modified xsi:type="dcterms:W3CDTF">2017-08-07T06:43:00Z</dcterms:modified>
</cp:coreProperties>
</file>